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spacing w:lineRule="auto" w:after="200" w:line="276" w:before="0"/>
        <w:jc w:val="center"/>
      </w:pPr>
      <w:r w:rsidRPr="00000000" w:rsidR="00000000" w:rsidDel="00000000">
        <w:drawing>
          <wp:inline>
            <wp:extent cy="885825" cx="1714500"/>
            <wp:docPr id="1" name="image00.jpg"/>
            <a:graphic>
              <a:graphicData uri="http://schemas.openxmlformats.org/drawingml/2006/picture">
                <pic:pic>
                  <pic:nvPicPr>
                    <pic:cNvPr id="0" name="image00.jpg"/>
                    <pic:cNvPicPr preferRelativeResize="0"/>
                  </pic:nvPicPr>
                  <pic:blipFill>
                    <a:blip r:embed="rId5"/>
                    <a:stretch>
                      <a:fillRect/>
                    </a:stretch>
                  </pic:blipFill>
                  <pic:spPr>
                    <a:xfrm>
                      <a:ext cy="885825" cx="1714500"/>
                    </a:xfrm>
                    <a:prstGeom prst="rect"/>
                  </pic:spPr>
                </pic:pic>
              </a:graphicData>
            </a:graphic>
          </wp:inline>
        </w:drawing>
      </w:r>
      <w:r w:rsidRPr="00000000" w:rsidR="00000000" w:rsidDel="00000000">
        <w:rPr>
          <w:sz w:val="24"/>
          <w:vertAlign w:val="baseline"/>
          <w:rtl w:val="0"/>
        </w:rPr>
        <w:t xml:space="preserve">                                                       </w:t>
      </w:r>
    </w:p>
    <w:p w:rsidP="00000000" w:rsidRPr="00000000" w:rsidR="00000000" w:rsidDel="00000000" w:rsidRDefault="00000000">
      <w:pPr>
        <w:pStyle w:val="Heading3"/>
        <w:spacing w:lineRule="auto" w:line="240"/>
        <w:jc w:val="center"/>
      </w:pPr>
      <w:bookmarkStart w:id="0" w:colFirst="0" w:name="h.5pq2tck2yd5q" w:colLast="0"/>
      <w:bookmarkEnd w:id="0"/>
      <w:r w:rsidRPr="00000000" w:rsidR="00000000" w:rsidDel="00000000">
        <w:rPr>
          <w:vertAlign w:val="baseline"/>
          <w:rtl w:val="0"/>
        </w:rPr>
        <w:t xml:space="preserve">ΠΡΟΚΗΡΥΞΗ</w:t>
      </w:r>
    </w:p>
    <w:p w:rsidP="00000000" w:rsidRPr="00000000" w:rsidR="00000000" w:rsidDel="00000000" w:rsidRDefault="00000000">
      <w:pPr>
        <w:pStyle w:val="Heading3"/>
        <w:spacing w:lineRule="auto" w:line="240"/>
        <w:jc w:val="center"/>
      </w:pPr>
      <w:bookmarkStart w:id="0" w:colFirst="0" w:name="h.5pq2tck2yd5q" w:colLast="0"/>
      <w:bookmarkEnd w:id="0"/>
      <w:r w:rsidRPr="00000000" w:rsidR="00000000" w:rsidDel="00000000">
        <w:rPr>
          <w:rtl w:val="0"/>
        </w:rPr>
        <w:t xml:space="preserve">1o ΦΙΛΑΝΘΡΩΠΙΚΟ ΤΟΥΡΝΟΥΑ OPEN ΦΙΛΙΑ ΤΕΝΙΣ CLUB</w:t>
      </w:r>
    </w:p>
    <w:p w:rsidP="00000000" w:rsidRPr="00000000" w:rsidR="00000000" w:rsidDel="00000000" w:rsidRDefault="00000000">
      <w:pPr>
        <w:pStyle w:val="Heading3"/>
        <w:spacing w:lineRule="auto" w:line="240"/>
        <w:jc w:val="center"/>
      </w:pPr>
      <w:bookmarkStart w:id="0" w:colFirst="0" w:name="h.5pq2tck2yd5q" w:colLast="0"/>
      <w:bookmarkEnd w:id="0"/>
      <w:r w:rsidRPr="00000000" w:rsidR="00000000" w:rsidDel="00000000">
        <w:rPr>
          <w:rtl w:val="0"/>
        </w:rPr>
        <w:t xml:space="preserve">ΔΙΠΛΟΥ ΑΝΔΡΩΝ/ΓΥΝΑΙΚΩΝ </w:t>
      </w:r>
    </w:p>
    <w:p w:rsidP="00000000" w:rsidRPr="00000000" w:rsidR="00000000" w:rsidDel="00000000" w:rsidRDefault="00000000">
      <w:pPr>
        <w:pStyle w:val="Heading3"/>
        <w:spacing w:lineRule="auto" w:line="240"/>
        <w:jc w:val="center"/>
      </w:pPr>
      <w:bookmarkStart w:id="0" w:colFirst="0" w:name="h.5pq2tck2yd5q" w:colLast="0"/>
      <w:bookmarkEnd w:id="0"/>
      <w:r w:rsidRPr="00000000" w:rsidR="00000000" w:rsidDel="00000000">
        <w:rPr>
          <w:vertAlign w:val="baseline"/>
          <w:rtl w:val="0"/>
        </w:rPr>
        <w:t xml:space="preserve">ΕΤΟΥΣ  2013 ΑΠΟ </w:t>
      </w:r>
      <w:r w:rsidRPr="00000000" w:rsidR="00000000" w:rsidDel="00000000">
        <w:rPr>
          <w:rtl w:val="0"/>
        </w:rPr>
        <w:t xml:space="preserve">24</w:t>
      </w:r>
      <w:r w:rsidRPr="00000000" w:rsidR="00000000" w:rsidDel="00000000">
        <w:rPr>
          <w:vertAlign w:val="baseline"/>
          <w:rtl w:val="0"/>
        </w:rPr>
        <w:t xml:space="preserve">/0</w:t>
      </w:r>
      <w:r w:rsidRPr="00000000" w:rsidR="00000000" w:rsidDel="00000000">
        <w:rPr>
          <w:rtl w:val="0"/>
        </w:rPr>
        <w:t xml:space="preserve">5</w:t>
      </w:r>
      <w:r w:rsidRPr="00000000" w:rsidR="00000000" w:rsidDel="00000000">
        <w:rPr>
          <w:vertAlign w:val="baseline"/>
          <w:rtl w:val="0"/>
        </w:rPr>
        <w:t xml:space="preserve"> ΕΩΣ </w:t>
      </w:r>
      <w:r w:rsidRPr="00000000" w:rsidR="00000000" w:rsidDel="00000000">
        <w:rPr>
          <w:rtl w:val="0"/>
        </w:rPr>
        <w:t xml:space="preserve">02</w:t>
      </w:r>
      <w:r w:rsidRPr="00000000" w:rsidR="00000000" w:rsidDel="00000000">
        <w:rPr>
          <w:vertAlign w:val="baseline"/>
          <w:rtl w:val="0"/>
        </w:rPr>
        <w:t xml:space="preserve">/0</w:t>
      </w:r>
      <w:r w:rsidRPr="00000000" w:rsidR="00000000" w:rsidDel="00000000">
        <w:rPr>
          <w:rtl w:val="0"/>
        </w:rPr>
        <w:t xml:space="preserve">6</w:t>
      </w:r>
      <w:r w:rsidRPr="00000000" w:rsidR="00000000" w:rsidDel="00000000">
        <w:rPr>
          <w:rtl w:val="0"/>
        </w:rPr>
      </w:r>
    </w:p>
    <w:p w:rsidP="00000000" w:rsidRPr="00000000" w:rsidR="00000000" w:rsidDel="00000000" w:rsidRDefault="00000000">
      <w:pPr>
        <w:spacing w:lineRule="auto" w:after="200" w:line="276" w:before="0"/>
      </w:pPr>
      <w:r w:rsidRPr="00000000" w:rsidR="00000000" w:rsidDel="00000000">
        <w:rPr>
          <w:rtl w:val="0"/>
        </w:rPr>
      </w:r>
    </w:p>
    <w:p w:rsidP="00000000" w:rsidRPr="00000000" w:rsidR="00000000" w:rsidDel="00000000" w:rsidRDefault="00000000">
      <w:pPr>
        <w:spacing w:lineRule="auto" w:after="0" w:line="240" w:before="0"/>
      </w:pPr>
      <w:r w:rsidRPr="00000000" w:rsidR="00000000" w:rsidDel="00000000">
        <w:rPr>
          <w:color w:val="000000"/>
          <w:sz w:val="24"/>
          <w:vertAlign w:val="baseline"/>
          <w:rtl w:val="0"/>
        </w:rPr>
        <w:t xml:space="preserve">Το </w:t>
      </w:r>
      <w:r w:rsidRPr="00000000" w:rsidR="00000000" w:rsidDel="00000000">
        <w:rPr>
          <w:b w:val="1"/>
          <w:color w:val="000000"/>
          <w:sz w:val="24"/>
          <w:vertAlign w:val="baseline"/>
          <w:rtl w:val="0"/>
        </w:rPr>
        <w:t xml:space="preserve">ΦΙΛΙΑ ΤΕΝΙΣ CLUB</w:t>
      </w:r>
      <w:r w:rsidRPr="00000000" w:rsidR="00000000" w:rsidDel="00000000">
        <w:rPr>
          <w:color w:val="000000"/>
          <w:sz w:val="24"/>
          <w:vertAlign w:val="baseline"/>
          <w:rtl w:val="0"/>
        </w:rPr>
        <w:t xml:space="preserve"> προκηρύσσει το 1ο </w:t>
      </w:r>
      <w:r w:rsidRPr="00000000" w:rsidR="00000000" w:rsidDel="00000000">
        <w:rPr>
          <w:sz w:val="24"/>
          <w:rtl w:val="0"/>
        </w:rPr>
        <w:t xml:space="preserve">ΦΙΛΑΝΘΡΩΠΙΚΟΥ ΧΑΡΑΚΤΗΡΑ OPEN </w:t>
      </w:r>
      <w:r w:rsidRPr="00000000" w:rsidR="00000000" w:rsidDel="00000000">
        <w:rPr>
          <w:color w:val="000000"/>
          <w:sz w:val="24"/>
          <w:vertAlign w:val="baseline"/>
          <w:rtl w:val="0"/>
        </w:rPr>
        <w:t xml:space="preserve">ΤΟΥΡΝΟΥΑ ΤΕΝΙΣ ΔΙΠΛΟΥ για το έτος 2013, το οποίο θα διεξαχθεί στα γήπεδα του σωματείου  στην Αλικαρνασσό και στο Ε.Α.Κ.Η. από </w:t>
      </w:r>
      <w:r w:rsidRPr="00000000" w:rsidR="00000000" w:rsidDel="00000000">
        <w:rPr>
          <w:sz w:val="24"/>
          <w:rtl w:val="0"/>
        </w:rPr>
        <w:t xml:space="preserve">24/05 </w:t>
      </w:r>
      <w:r w:rsidRPr="00000000" w:rsidR="00000000" w:rsidDel="00000000">
        <w:rPr>
          <w:color w:val="000000"/>
          <w:sz w:val="24"/>
          <w:vertAlign w:val="baseline"/>
          <w:rtl w:val="0"/>
        </w:rPr>
        <w:t xml:space="preserve">έως  </w:t>
      </w:r>
      <w:r w:rsidRPr="00000000" w:rsidR="00000000" w:rsidDel="00000000">
        <w:rPr>
          <w:sz w:val="24"/>
          <w:rtl w:val="0"/>
        </w:rPr>
        <w:t xml:space="preserve">02/06</w:t>
      </w:r>
      <w:r w:rsidRPr="00000000" w:rsidR="00000000" w:rsidDel="00000000">
        <w:rPr>
          <w:color w:val="000000"/>
          <w:sz w:val="24"/>
          <w:vertAlign w:val="baseline"/>
          <w:rtl w:val="0"/>
        </w:rPr>
        <w:t xml:space="preserve">. Τα έσοδα θα διατεθο</w:t>
      </w:r>
      <w:r w:rsidRPr="00000000" w:rsidR="00000000" w:rsidDel="00000000">
        <w:rPr>
          <w:sz w:val="24"/>
          <w:rtl w:val="0"/>
        </w:rPr>
        <w:t xml:space="preserve">ύ</w:t>
      </w:r>
      <w:r w:rsidRPr="00000000" w:rsidR="00000000" w:rsidDel="00000000">
        <w:rPr>
          <w:color w:val="000000"/>
          <w:sz w:val="24"/>
          <w:vertAlign w:val="baseline"/>
          <w:rtl w:val="0"/>
        </w:rPr>
        <w:t xml:space="preserve">ν γ</w:t>
      </w:r>
      <w:r w:rsidRPr="00000000" w:rsidR="00000000" w:rsidDel="00000000">
        <w:rPr>
          <w:sz w:val="24"/>
          <w:rtl w:val="0"/>
        </w:rPr>
        <w:t xml:space="preserve">ια την υποστήριξη του κέντρου ειδικών παιδιών "</w:t>
      </w:r>
      <w:r w:rsidRPr="00000000" w:rsidR="00000000" w:rsidDel="00000000">
        <w:rPr>
          <w:b w:val="1"/>
          <w:sz w:val="24"/>
          <w:rtl w:val="0"/>
        </w:rPr>
        <w:t xml:space="preserve">Ζωοδόχος Πηγή</w:t>
      </w:r>
      <w:r w:rsidRPr="00000000" w:rsidR="00000000" w:rsidDel="00000000">
        <w:rPr>
          <w:sz w:val="24"/>
          <w:rtl w:val="0"/>
        </w:rPr>
        <w:t xml:space="preserve">".</w:t>
      </w:r>
      <w:r w:rsidRPr="00000000" w:rsidR="00000000" w:rsidDel="00000000">
        <w:rPr>
          <w:rtl w:val="0"/>
        </w:rPr>
      </w:r>
    </w:p>
    <w:p w:rsidP="00000000" w:rsidRPr="00000000" w:rsidR="00000000" w:rsidDel="00000000" w:rsidRDefault="00000000">
      <w:pPr>
        <w:spacing w:lineRule="auto" w:after="0" w:line="240" w:before="0"/>
      </w:pPr>
      <w:r w:rsidRPr="00000000" w:rsidR="00000000" w:rsidDel="00000000">
        <w:rPr>
          <w:rtl w:val="0"/>
        </w:rPr>
      </w:r>
    </w:p>
    <w:p w:rsidP="00000000" w:rsidRPr="00000000" w:rsidR="00000000" w:rsidDel="00000000" w:rsidRDefault="00000000">
      <w:pPr>
        <w:spacing w:lineRule="auto" w:after="0" w:line="240" w:before="0"/>
      </w:pPr>
      <w:r w:rsidRPr="00000000" w:rsidR="00000000" w:rsidDel="00000000">
        <w:rPr>
          <w:b w:val="1"/>
          <w:color w:val="000000"/>
          <w:sz w:val="24"/>
          <w:u w:val="single"/>
          <w:vertAlign w:val="baseline"/>
          <w:rtl w:val="0"/>
        </w:rPr>
        <w:t xml:space="preserve">ΔΗΛΩΣΕΙΣ ΣΥΜΜΕΤΟΧΗΣ :</w:t>
      </w:r>
      <w:r w:rsidRPr="00000000" w:rsidR="00000000" w:rsidDel="00000000">
        <w:rPr>
          <w:rtl w:val="0"/>
        </w:rPr>
      </w:r>
    </w:p>
    <w:p w:rsidP="00000000" w:rsidRPr="00000000" w:rsidR="00000000" w:rsidDel="00000000" w:rsidRDefault="00000000">
      <w:pPr>
        <w:spacing w:lineRule="auto" w:after="0" w:line="240" w:before="0"/>
      </w:pPr>
      <w:r w:rsidRPr="00000000" w:rsidR="00000000" w:rsidDel="00000000">
        <w:rPr>
          <w:color w:val="000000"/>
          <w:sz w:val="24"/>
          <w:vertAlign w:val="baseline"/>
          <w:rtl w:val="0"/>
        </w:rPr>
        <w:t xml:space="preserve">Οι αθλητές και οι αθλήτριες μπορούν να δηλώνουν  τη συμμετοχή τους </w:t>
      </w:r>
      <w:r w:rsidRPr="00000000" w:rsidR="00000000" w:rsidDel="00000000">
        <w:rPr>
          <w:sz w:val="24"/>
          <w:rtl w:val="0"/>
        </w:rPr>
        <w:t xml:space="preserve">μέσω </w:t>
      </w:r>
      <w:r w:rsidRPr="00000000" w:rsidR="00000000" w:rsidDel="00000000">
        <w:rPr>
          <w:color w:val="000000"/>
          <w:sz w:val="24"/>
          <w:vertAlign w:val="baseline"/>
          <w:rtl w:val="0"/>
        </w:rPr>
        <w:t xml:space="preserve">sms </w:t>
      </w:r>
      <w:r w:rsidRPr="00000000" w:rsidR="00000000" w:rsidDel="00000000">
        <w:rPr>
          <w:sz w:val="24"/>
          <w:rtl w:val="0"/>
        </w:rPr>
        <w:t xml:space="preserve">στον  προπονητή </w:t>
      </w:r>
      <w:r w:rsidRPr="00000000" w:rsidR="00000000" w:rsidDel="00000000">
        <w:rPr>
          <w:color w:val="000000"/>
          <w:sz w:val="24"/>
          <w:vertAlign w:val="baseline"/>
          <w:rtl w:val="0"/>
        </w:rPr>
        <w:t xml:space="preserve">Μανόλη Πρινιανάκη (6974968489) και στον έφορο αγώνων </w:t>
      </w:r>
      <w:r w:rsidRPr="00000000" w:rsidR="00000000" w:rsidDel="00000000">
        <w:rPr>
          <w:sz w:val="24"/>
          <w:rtl w:val="0"/>
        </w:rPr>
        <w:t xml:space="preserve">Γιώργο Γεωργόπουλο </w:t>
      </w:r>
      <w:r w:rsidRPr="00000000" w:rsidR="00000000" w:rsidDel="00000000">
        <w:rPr>
          <w:color w:val="000000"/>
          <w:sz w:val="24"/>
          <w:vertAlign w:val="baseline"/>
          <w:rtl w:val="0"/>
        </w:rPr>
        <w:t xml:space="preserve">(69</w:t>
      </w:r>
      <w:r w:rsidRPr="00000000" w:rsidR="00000000" w:rsidDel="00000000">
        <w:rPr>
          <w:sz w:val="24"/>
          <w:rtl w:val="0"/>
        </w:rPr>
        <w:t xml:space="preserve">47998598</w:t>
      </w:r>
      <w:r w:rsidRPr="00000000" w:rsidR="00000000" w:rsidDel="00000000">
        <w:rPr>
          <w:color w:val="000000"/>
          <w:sz w:val="24"/>
          <w:vertAlign w:val="baseline"/>
          <w:rtl w:val="0"/>
        </w:rPr>
        <w:t xml:space="preserve">) </w:t>
      </w:r>
      <w:r w:rsidRPr="00000000" w:rsidR="00000000" w:rsidDel="00000000">
        <w:rPr>
          <w:sz w:val="24"/>
          <w:rtl w:val="0"/>
        </w:rPr>
        <w:t xml:space="preserve">καθώς και μέσω </w:t>
      </w:r>
      <w:r w:rsidRPr="00000000" w:rsidR="00000000" w:rsidDel="00000000">
        <w:rPr>
          <w:color w:val="000000"/>
          <w:sz w:val="24"/>
          <w:vertAlign w:val="baseline"/>
          <w:rtl w:val="0"/>
        </w:rPr>
        <w:t xml:space="preserve">email </w:t>
      </w:r>
      <w:r w:rsidRPr="00000000" w:rsidR="00000000" w:rsidDel="00000000">
        <w:rPr>
          <w:sz w:val="24"/>
          <w:rtl w:val="0"/>
        </w:rPr>
        <w:t xml:space="preserve">στη διεύθυνση </w:t>
      </w:r>
      <w:r w:rsidRPr="00000000" w:rsidR="00000000" w:rsidDel="00000000">
        <w:rPr>
          <w:color w:val="000000"/>
          <w:sz w:val="24"/>
          <w:vertAlign w:val="baseline"/>
          <w:rtl w:val="0"/>
        </w:rPr>
        <w:t xml:space="preserve">info@filiatennisclub.gr μέχρι </w:t>
      </w:r>
      <w:r w:rsidRPr="00000000" w:rsidR="00000000" w:rsidDel="00000000">
        <w:rPr>
          <w:b w:val="1"/>
          <w:sz w:val="24"/>
          <w:rtl w:val="0"/>
        </w:rPr>
        <w:t xml:space="preserve">20</w:t>
      </w:r>
      <w:r w:rsidRPr="00000000" w:rsidR="00000000" w:rsidDel="00000000">
        <w:rPr>
          <w:b w:val="1"/>
          <w:color w:val="000000"/>
          <w:sz w:val="24"/>
          <w:vertAlign w:val="baseline"/>
          <w:rtl w:val="0"/>
        </w:rPr>
        <w:t xml:space="preserve">/0</w:t>
      </w:r>
      <w:r w:rsidRPr="00000000" w:rsidR="00000000" w:rsidDel="00000000">
        <w:rPr>
          <w:b w:val="1"/>
          <w:sz w:val="24"/>
          <w:rtl w:val="0"/>
        </w:rPr>
        <w:t xml:space="preserve">5</w:t>
      </w:r>
      <w:r w:rsidRPr="00000000" w:rsidR="00000000" w:rsidDel="00000000">
        <w:rPr>
          <w:b w:val="1"/>
          <w:color w:val="000000"/>
          <w:sz w:val="24"/>
          <w:vertAlign w:val="baseline"/>
          <w:rtl w:val="0"/>
        </w:rPr>
        <w:t xml:space="preserve">/2013</w:t>
      </w:r>
      <w:r w:rsidRPr="00000000" w:rsidR="00000000" w:rsidDel="00000000">
        <w:rPr>
          <w:color w:val="000000"/>
          <w:sz w:val="24"/>
          <w:vertAlign w:val="baseline"/>
          <w:rtl w:val="0"/>
        </w:rPr>
        <w:t xml:space="preserve"> ημέρα </w:t>
      </w:r>
      <w:r w:rsidRPr="00000000" w:rsidR="00000000" w:rsidDel="00000000">
        <w:rPr>
          <w:b w:val="1"/>
          <w:sz w:val="24"/>
          <w:rtl w:val="0"/>
        </w:rPr>
        <w:t xml:space="preserve">Δευτέρα </w:t>
      </w:r>
      <w:r w:rsidRPr="00000000" w:rsidR="00000000" w:rsidDel="00000000">
        <w:rPr>
          <w:color w:val="000000"/>
          <w:sz w:val="24"/>
          <w:vertAlign w:val="baseline"/>
          <w:rtl w:val="0"/>
        </w:rPr>
        <w:t xml:space="preserve">και ώρα </w:t>
      </w:r>
      <w:r w:rsidRPr="00000000" w:rsidR="00000000" w:rsidDel="00000000">
        <w:rPr>
          <w:b w:val="1"/>
          <w:sz w:val="24"/>
          <w:rtl w:val="0"/>
        </w:rPr>
        <w:t xml:space="preserve">20:00</w:t>
      </w:r>
      <w:r w:rsidRPr="00000000" w:rsidR="00000000" w:rsidDel="00000000">
        <w:rPr>
          <w:color w:val="000000"/>
          <w:sz w:val="24"/>
          <w:vertAlign w:val="baseline"/>
          <w:rtl w:val="0"/>
        </w:rPr>
        <w:t xml:space="preserve">.</w:t>
      </w:r>
    </w:p>
    <w:p w:rsidP="00000000" w:rsidRPr="00000000" w:rsidR="00000000" w:rsidDel="00000000" w:rsidRDefault="00000000">
      <w:pPr>
        <w:spacing w:lineRule="auto" w:after="0" w:line="240" w:before="0"/>
      </w:pPr>
      <w:r w:rsidRPr="00000000" w:rsidR="00000000" w:rsidDel="00000000">
        <w:rPr>
          <w:rtl w:val="0"/>
        </w:rPr>
      </w:r>
    </w:p>
    <w:p w:rsidP="00000000" w:rsidRPr="00000000" w:rsidR="00000000" w:rsidDel="00000000" w:rsidRDefault="00000000">
      <w:pPr>
        <w:spacing w:lineRule="auto" w:after="0" w:line="240" w:before="0"/>
      </w:pPr>
      <w:r w:rsidRPr="00000000" w:rsidR="00000000" w:rsidDel="00000000">
        <w:rPr>
          <w:b w:val="1"/>
          <w:color w:val="000000"/>
          <w:sz w:val="24"/>
          <w:u w:val="single"/>
          <w:vertAlign w:val="baseline"/>
          <w:rtl w:val="0"/>
        </w:rPr>
        <w:t xml:space="preserve">ΑΠΟΣΥΡΣΕΙΣ ΣΥΜΜΕΤΟΧΗΣ:</w:t>
      </w:r>
      <w:r w:rsidRPr="00000000" w:rsidR="00000000" w:rsidDel="00000000">
        <w:rPr>
          <w:rtl w:val="0"/>
        </w:rPr>
      </w:r>
    </w:p>
    <w:p w:rsidP="00000000" w:rsidRPr="00000000" w:rsidR="00000000" w:rsidDel="00000000" w:rsidRDefault="00000000">
      <w:pPr>
        <w:spacing w:lineRule="auto" w:after="0" w:line="240" w:before="0"/>
      </w:pPr>
      <w:r w:rsidRPr="00000000" w:rsidR="00000000" w:rsidDel="00000000">
        <w:rPr>
          <w:color w:val="000000"/>
          <w:sz w:val="24"/>
          <w:vertAlign w:val="baseline"/>
          <w:rtl w:val="0"/>
        </w:rPr>
        <w:t xml:space="preserve">Οι αποσύρσεις συμμετοχής μπορεί να γίνονται έως </w:t>
      </w:r>
      <w:r w:rsidRPr="00000000" w:rsidR="00000000" w:rsidDel="00000000">
        <w:rPr>
          <w:b w:val="1"/>
          <w:sz w:val="24"/>
          <w:rtl w:val="0"/>
        </w:rPr>
        <w:t xml:space="preserve">21</w:t>
      </w:r>
      <w:r w:rsidRPr="00000000" w:rsidR="00000000" w:rsidDel="00000000">
        <w:rPr>
          <w:b w:val="1"/>
          <w:color w:val="000000"/>
          <w:sz w:val="24"/>
          <w:vertAlign w:val="baseline"/>
          <w:rtl w:val="0"/>
        </w:rPr>
        <w:t xml:space="preserve">/0</w:t>
      </w:r>
      <w:r w:rsidRPr="00000000" w:rsidR="00000000" w:rsidDel="00000000">
        <w:rPr>
          <w:b w:val="1"/>
          <w:sz w:val="24"/>
          <w:rtl w:val="0"/>
        </w:rPr>
        <w:t xml:space="preserve">5</w:t>
      </w:r>
      <w:r w:rsidRPr="00000000" w:rsidR="00000000" w:rsidDel="00000000">
        <w:rPr>
          <w:b w:val="1"/>
          <w:color w:val="000000"/>
          <w:sz w:val="24"/>
          <w:vertAlign w:val="baseline"/>
          <w:rtl w:val="0"/>
        </w:rPr>
        <w:t xml:space="preserve">/2013</w:t>
      </w:r>
      <w:r w:rsidRPr="00000000" w:rsidR="00000000" w:rsidDel="00000000">
        <w:rPr>
          <w:color w:val="000000"/>
          <w:sz w:val="24"/>
          <w:vertAlign w:val="baseline"/>
          <w:rtl w:val="0"/>
        </w:rPr>
        <w:t xml:space="preserve"> ημέρα </w:t>
      </w:r>
      <w:r w:rsidRPr="00000000" w:rsidR="00000000" w:rsidDel="00000000">
        <w:rPr>
          <w:b w:val="1"/>
          <w:color w:val="000000"/>
          <w:sz w:val="24"/>
          <w:vertAlign w:val="baseline"/>
          <w:rtl w:val="0"/>
        </w:rPr>
        <w:t xml:space="preserve">Τρίτη </w:t>
      </w:r>
      <w:r w:rsidRPr="00000000" w:rsidR="00000000" w:rsidDel="00000000">
        <w:rPr>
          <w:color w:val="000000"/>
          <w:sz w:val="24"/>
          <w:vertAlign w:val="baseline"/>
          <w:rtl w:val="0"/>
        </w:rPr>
        <w:t xml:space="preserve">και ώρα </w:t>
      </w:r>
      <w:r w:rsidRPr="00000000" w:rsidR="00000000" w:rsidDel="00000000">
        <w:rPr>
          <w:b w:val="1"/>
          <w:color w:val="000000"/>
          <w:sz w:val="24"/>
          <w:vertAlign w:val="baseline"/>
          <w:rtl w:val="0"/>
        </w:rPr>
        <w:t xml:space="preserve">20:00</w:t>
      </w:r>
      <w:r w:rsidRPr="00000000" w:rsidR="00000000" w:rsidDel="00000000">
        <w:rPr>
          <w:color w:val="000000"/>
          <w:sz w:val="24"/>
          <w:vertAlign w:val="baseline"/>
          <w:rtl w:val="0"/>
        </w:rPr>
        <w:t xml:space="preserve">.</w:t>
      </w:r>
    </w:p>
    <w:p w:rsidP="00000000" w:rsidRPr="00000000" w:rsidR="00000000" w:rsidDel="00000000" w:rsidRDefault="00000000">
      <w:pPr>
        <w:spacing w:lineRule="auto" w:after="0" w:line="240" w:before="0"/>
      </w:pPr>
      <w:r w:rsidRPr="00000000" w:rsidR="00000000" w:rsidDel="00000000">
        <w:rPr>
          <w:rtl w:val="0"/>
        </w:rPr>
      </w:r>
    </w:p>
    <w:p w:rsidP="00000000" w:rsidRPr="00000000" w:rsidR="00000000" w:rsidDel="00000000" w:rsidRDefault="00000000">
      <w:pPr>
        <w:spacing w:lineRule="auto" w:after="0" w:line="240" w:before="0"/>
      </w:pPr>
      <w:r w:rsidRPr="00000000" w:rsidR="00000000" w:rsidDel="00000000">
        <w:rPr>
          <w:b w:val="1"/>
          <w:color w:val="000000"/>
          <w:sz w:val="24"/>
          <w:u w:val="single"/>
          <w:vertAlign w:val="baseline"/>
          <w:rtl w:val="0"/>
        </w:rPr>
        <w:t xml:space="preserve">ΚΛΗΡΩΣΗ ΤΩΝ ΑΓΩΝΩΝ :</w:t>
      </w:r>
      <w:r w:rsidRPr="00000000" w:rsidR="00000000" w:rsidDel="00000000">
        <w:rPr>
          <w:rtl w:val="0"/>
        </w:rPr>
      </w:r>
    </w:p>
    <w:p w:rsidP="00000000" w:rsidRPr="00000000" w:rsidR="00000000" w:rsidDel="00000000" w:rsidRDefault="00000000">
      <w:pPr>
        <w:spacing w:lineRule="auto" w:after="0" w:line="240" w:before="0"/>
      </w:pPr>
      <w:r w:rsidRPr="00000000" w:rsidR="00000000" w:rsidDel="00000000">
        <w:rPr>
          <w:color w:val="000000"/>
          <w:sz w:val="24"/>
          <w:vertAlign w:val="baseline"/>
          <w:rtl w:val="0"/>
        </w:rPr>
        <w:t xml:space="preserve">Η κλήρωση των αγώνων θα γίνει στην Αλικαρνασσό την </w:t>
      </w:r>
      <w:r w:rsidRPr="00000000" w:rsidR="00000000" w:rsidDel="00000000">
        <w:rPr>
          <w:b w:val="1"/>
          <w:color w:val="000000"/>
          <w:sz w:val="24"/>
          <w:vertAlign w:val="baseline"/>
          <w:rtl w:val="0"/>
        </w:rPr>
        <w:t xml:space="preserve">Τρίτη </w:t>
      </w:r>
      <w:r w:rsidRPr="00000000" w:rsidR="00000000" w:rsidDel="00000000">
        <w:rPr>
          <w:b w:val="1"/>
          <w:sz w:val="24"/>
          <w:rtl w:val="0"/>
        </w:rPr>
        <w:t xml:space="preserve">21</w:t>
      </w:r>
      <w:r w:rsidRPr="00000000" w:rsidR="00000000" w:rsidDel="00000000">
        <w:rPr>
          <w:b w:val="1"/>
          <w:color w:val="000000"/>
          <w:sz w:val="24"/>
          <w:vertAlign w:val="baseline"/>
          <w:rtl w:val="0"/>
        </w:rPr>
        <w:t xml:space="preserve"> </w:t>
      </w:r>
      <w:r w:rsidRPr="00000000" w:rsidR="00000000" w:rsidDel="00000000">
        <w:rPr>
          <w:b w:val="1"/>
          <w:sz w:val="24"/>
          <w:rtl w:val="0"/>
        </w:rPr>
        <w:t xml:space="preserve">Μαϊου </w:t>
      </w:r>
      <w:r w:rsidRPr="00000000" w:rsidR="00000000" w:rsidDel="00000000">
        <w:rPr>
          <w:b w:val="1"/>
          <w:color w:val="000000"/>
          <w:sz w:val="24"/>
          <w:vertAlign w:val="baseline"/>
          <w:rtl w:val="0"/>
        </w:rPr>
        <w:t xml:space="preserve">και ώρα 2</w:t>
      </w:r>
      <w:r w:rsidRPr="00000000" w:rsidR="00000000" w:rsidDel="00000000">
        <w:rPr>
          <w:b w:val="1"/>
          <w:sz w:val="24"/>
          <w:rtl w:val="0"/>
        </w:rPr>
        <w:t xml:space="preserve">1</w:t>
      </w:r>
      <w:r w:rsidRPr="00000000" w:rsidR="00000000" w:rsidDel="00000000">
        <w:rPr>
          <w:b w:val="1"/>
          <w:color w:val="000000"/>
          <w:sz w:val="24"/>
          <w:vertAlign w:val="baseline"/>
          <w:rtl w:val="0"/>
        </w:rPr>
        <w:t xml:space="preserve">:</w:t>
      </w:r>
      <w:r w:rsidRPr="00000000" w:rsidR="00000000" w:rsidDel="00000000">
        <w:rPr>
          <w:b w:val="1"/>
          <w:sz w:val="24"/>
          <w:rtl w:val="0"/>
        </w:rPr>
        <w:t xml:space="preserve">0</w:t>
      </w:r>
      <w:r w:rsidRPr="00000000" w:rsidR="00000000" w:rsidDel="00000000">
        <w:rPr>
          <w:b w:val="1"/>
          <w:color w:val="000000"/>
          <w:sz w:val="24"/>
          <w:vertAlign w:val="baseline"/>
          <w:rtl w:val="0"/>
        </w:rPr>
        <w:t xml:space="preserve">0. </w:t>
      </w:r>
      <w:r w:rsidRPr="00000000" w:rsidR="00000000" w:rsidDel="00000000">
        <w:rPr>
          <w:color w:val="000000"/>
          <w:sz w:val="24"/>
          <w:vertAlign w:val="baseline"/>
          <w:rtl w:val="0"/>
        </w:rPr>
        <w:t xml:space="preserve">Από την Τετάρτη οι συμμετέχοντες και οι συμμετέχουσες θα μπορούν να ενημερωθούν για τις ώρες διεξαγωγής των αγώνων από το site (www.filiatennisclub.gr) κι από τους πίνακες ανακοινώσεων στα γήπεδα τένις.</w:t>
      </w:r>
    </w:p>
    <w:p w:rsidP="00000000" w:rsidRPr="00000000" w:rsidR="00000000" w:rsidDel="00000000" w:rsidRDefault="00000000">
      <w:pPr>
        <w:spacing w:lineRule="auto" w:after="0" w:line="240" w:before="0"/>
      </w:pPr>
      <w:r w:rsidRPr="00000000" w:rsidR="00000000" w:rsidDel="00000000">
        <w:rPr>
          <w:rtl w:val="0"/>
        </w:rPr>
      </w:r>
    </w:p>
    <w:p w:rsidP="00000000" w:rsidRPr="00000000" w:rsidR="00000000" w:rsidDel="00000000" w:rsidRDefault="00000000">
      <w:pPr>
        <w:spacing w:lineRule="auto" w:after="0" w:line="240" w:before="0"/>
      </w:pPr>
      <w:r w:rsidRPr="00000000" w:rsidR="00000000" w:rsidDel="00000000">
        <w:rPr>
          <w:b w:val="1"/>
          <w:color w:val="000000"/>
          <w:sz w:val="24"/>
          <w:u w:val="single"/>
          <w:vertAlign w:val="baseline"/>
          <w:rtl w:val="0"/>
        </w:rPr>
        <w:t xml:space="preserve">ΕΦΟΡΟΣ ΑΓΩΝΩΝ:</w:t>
      </w:r>
      <w:r w:rsidRPr="00000000" w:rsidR="00000000" w:rsidDel="00000000">
        <w:rPr>
          <w:rtl w:val="0"/>
        </w:rPr>
      </w:r>
    </w:p>
    <w:p w:rsidP="00000000" w:rsidRPr="00000000" w:rsidR="00000000" w:rsidDel="00000000" w:rsidRDefault="00000000">
      <w:pPr>
        <w:spacing w:lineRule="auto" w:after="0" w:line="240" w:before="0"/>
      </w:pPr>
      <w:r w:rsidRPr="00000000" w:rsidR="00000000" w:rsidDel="00000000">
        <w:rPr>
          <w:color w:val="000000"/>
          <w:sz w:val="24"/>
          <w:vertAlign w:val="baseline"/>
          <w:rtl w:val="0"/>
        </w:rPr>
        <w:t xml:space="preserve">Έφορος αγώνων ορίζεται το μέλος του Διοικητικού Συμβουλίου </w:t>
      </w:r>
      <w:r w:rsidRPr="00000000" w:rsidR="00000000" w:rsidDel="00000000">
        <w:rPr>
          <w:sz w:val="24"/>
          <w:rtl w:val="0"/>
        </w:rPr>
        <w:t xml:space="preserve">Γεωργόπουλος Γεώργιος</w:t>
      </w:r>
      <w:r w:rsidRPr="00000000" w:rsidR="00000000" w:rsidDel="00000000">
        <w:rPr>
          <w:color w:val="000000"/>
          <w:sz w:val="24"/>
          <w:vertAlign w:val="baseline"/>
          <w:rtl w:val="0"/>
        </w:rPr>
        <w:t xml:space="preserve"> (69</w:t>
      </w:r>
      <w:r w:rsidRPr="00000000" w:rsidR="00000000" w:rsidDel="00000000">
        <w:rPr>
          <w:sz w:val="24"/>
          <w:rtl w:val="0"/>
        </w:rPr>
        <w:t xml:space="preserve">47998598</w:t>
      </w:r>
      <w:r w:rsidRPr="00000000" w:rsidR="00000000" w:rsidDel="00000000">
        <w:rPr>
          <w:color w:val="000000"/>
          <w:sz w:val="24"/>
          <w:vertAlign w:val="baseline"/>
          <w:rtl w:val="0"/>
        </w:rPr>
        <w:t xml:space="preserve">) και αναπληρωματικός το μέλος του Διοικητικού Συμβουλίου</w:t>
      </w:r>
      <w:r w:rsidRPr="00000000" w:rsidR="00000000" w:rsidDel="00000000">
        <w:rPr>
          <w:sz w:val="24"/>
          <w:rtl w:val="0"/>
        </w:rPr>
        <w:t xml:space="preserve"> Βαράκλας Βασίλης</w:t>
      </w:r>
      <w:r w:rsidRPr="00000000" w:rsidR="00000000" w:rsidDel="00000000">
        <w:rPr>
          <w:color w:val="000000"/>
          <w:sz w:val="24"/>
          <w:vertAlign w:val="baseline"/>
          <w:rtl w:val="0"/>
        </w:rPr>
        <w:t xml:space="preserve">. </w:t>
      </w:r>
    </w:p>
    <w:p w:rsidP="00000000" w:rsidRPr="00000000" w:rsidR="00000000" w:rsidDel="00000000" w:rsidRDefault="00000000">
      <w:pPr>
        <w:spacing w:lineRule="auto" w:after="0" w:line="240" w:before="0"/>
      </w:pPr>
      <w:r w:rsidRPr="00000000" w:rsidR="00000000" w:rsidDel="00000000">
        <w:rPr>
          <w:rtl w:val="0"/>
        </w:rPr>
      </w:r>
    </w:p>
    <w:p w:rsidP="00000000" w:rsidRPr="00000000" w:rsidR="00000000" w:rsidDel="00000000" w:rsidRDefault="00000000">
      <w:pPr>
        <w:spacing w:lineRule="auto" w:after="0" w:line="240" w:before="0"/>
      </w:pPr>
      <w:r w:rsidRPr="00000000" w:rsidR="00000000" w:rsidDel="00000000">
        <w:rPr>
          <w:b w:val="1"/>
          <w:color w:val="000000"/>
          <w:sz w:val="24"/>
          <w:u w:val="single"/>
          <w:vertAlign w:val="baseline"/>
          <w:rtl w:val="0"/>
        </w:rPr>
        <w:t xml:space="preserve">ΥΠΟΧΡΕΩΣΕΙΣ ΑΘΛΗΤΩΝ ΚΑΙ ΑΘΛΗΤΡΙΩΝ:</w:t>
      </w:r>
      <w:r w:rsidRPr="00000000" w:rsidR="00000000" w:rsidDel="00000000">
        <w:rPr>
          <w:rtl w:val="0"/>
        </w:rPr>
      </w:r>
    </w:p>
    <w:p w:rsidP="00000000" w:rsidRPr="00000000" w:rsidR="00000000" w:rsidDel="00000000" w:rsidRDefault="00000000">
      <w:pPr>
        <w:spacing w:lineRule="auto" w:after="0" w:line="240" w:before="0"/>
      </w:pPr>
      <w:r w:rsidRPr="00000000" w:rsidR="00000000" w:rsidDel="00000000">
        <w:rPr>
          <w:color w:val="000000"/>
          <w:sz w:val="24"/>
          <w:vertAlign w:val="baseline"/>
          <w:rtl w:val="0"/>
        </w:rPr>
        <w:t xml:space="preserve">Όλοι οι συμμετέχοντες και οι συμμετέχουσες  θα πρέπει να έχουν προσκομίσει στους προπονητές ιατρική βεβαίωση η οποία να τους επιτρέπει τη συμμετοχή τους σε αγώνες, η ισχύ της οποίας θα είναι για ένα έτος από την ημερομηνία έκδοσης. Για όσους και όσες δε θα προσκομίσουν ιατρική βεβαίωση θα πρέπει να συμπληρώσουν μια υπεύθυνη δήλωση του Ν.105 στην οποία θα αναγράφουν ότι αναλαμβάνουν την ευθύνη της υγείας τους.</w:t>
      </w:r>
    </w:p>
    <w:p w:rsidP="00000000" w:rsidRPr="00000000" w:rsidR="00000000" w:rsidDel="00000000" w:rsidRDefault="00000000">
      <w:pPr>
        <w:spacing w:lineRule="auto" w:after="0" w:line="240" w:before="0"/>
      </w:pPr>
      <w:r w:rsidRPr="00000000" w:rsidR="00000000" w:rsidDel="00000000">
        <w:rPr>
          <w:rtl w:val="0"/>
        </w:rPr>
      </w:r>
    </w:p>
    <w:p w:rsidP="00000000" w:rsidRPr="00000000" w:rsidR="00000000" w:rsidDel="00000000" w:rsidRDefault="00000000">
      <w:pPr>
        <w:spacing w:lineRule="auto" w:after="0" w:line="240" w:before="0"/>
      </w:pPr>
      <w:r w:rsidRPr="00000000" w:rsidR="00000000" w:rsidDel="00000000">
        <w:rPr>
          <w:rtl w:val="0"/>
        </w:rPr>
      </w:r>
    </w:p>
    <w:p w:rsidP="00000000" w:rsidRPr="00000000" w:rsidR="00000000" w:rsidDel="00000000" w:rsidRDefault="00000000">
      <w:pPr>
        <w:spacing w:lineRule="auto" w:after="0" w:line="240" w:before="0"/>
      </w:pPr>
      <w:r w:rsidRPr="00000000" w:rsidR="00000000" w:rsidDel="00000000">
        <w:rPr>
          <w:b w:val="1"/>
          <w:color w:val="000000"/>
          <w:sz w:val="24"/>
          <w:u w:val="single"/>
          <w:vertAlign w:val="baseline"/>
          <w:rtl w:val="0"/>
        </w:rPr>
        <w:t xml:space="preserve">ΠΑΡΑΒΟΛΟ ΣΥΜΜΕΤΟΧΗΣ:</w:t>
      </w:r>
      <w:r w:rsidRPr="00000000" w:rsidR="00000000" w:rsidDel="00000000">
        <w:rPr>
          <w:rtl w:val="0"/>
        </w:rPr>
      </w:r>
    </w:p>
    <w:p w:rsidP="00000000" w:rsidRPr="00000000" w:rsidR="00000000" w:rsidDel="00000000" w:rsidRDefault="00000000">
      <w:pPr>
        <w:spacing w:lineRule="auto" w:after="0" w:line="240" w:before="0"/>
      </w:pPr>
      <w:r w:rsidRPr="00000000" w:rsidR="00000000" w:rsidDel="00000000">
        <w:rPr>
          <w:color w:val="000000"/>
          <w:sz w:val="24"/>
          <w:vertAlign w:val="baseline"/>
          <w:rtl w:val="0"/>
        </w:rPr>
        <w:t xml:space="preserve">Το παράβολο συμμετοχής ορίζεται στα </w:t>
      </w:r>
      <w:r w:rsidRPr="00000000" w:rsidR="00000000" w:rsidDel="00000000">
        <w:rPr>
          <w:sz w:val="24"/>
          <w:rtl w:val="0"/>
        </w:rPr>
        <w:t xml:space="preserve">10</w:t>
      </w:r>
      <w:r w:rsidRPr="00000000" w:rsidR="00000000" w:rsidDel="00000000">
        <w:rPr>
          <w:color w:val="000000"/>
          <w:sz w:val="24"/>
          <w:vertAlign w:val="baseline"/>
          <w:rtl w:val="0"/>
        </w:rPr>
        <w:t xml:space="preserve"> </w:t>
      </w:r>
      <w:r w:rsidRPr="00000000" w:rsidR="00000000" w:rsidDel="00000000">
        <w:rPr>
          <w:sz w:val="24"/>
          <w:rtl w:val="0"/>
        </w:rPr>
        <w:t xml:space="preserve">ευρώ / άτομο</w:t>
      </w:r>
      <w:r w:rsidRPr="00000000" w:rsidR="00000000" w:rsidDel="00000000">
        <w:rPr>
          <w:rtl w:val="0"/>
        </w:rPr>
      </w:r>
    </w:p>
    <w:p w:rsidP="00000000" w:rsidRPr="00000000" w:rsidR="00000000" w:rsidDel="00000000" w:rsidRDefault="00000000">
      <w:pPr>
        <w:spacing w:lineRule="auto" w:after="0" w:line="240" w:before="0"/>
      </w:pPr>
      <w:r w:rsidRPr="00000000" w:rsidR="00000000" w:rsidDel="00000000">
        <w:rPr>
          <w:rtl w:val="0"/>
        </w:rPr>
      </w:r>
    </w:p>
    <w:p w:rsidP="00000000" w:rsidRPr="00000000" w:rsidR="00000000" w:rsidDel="00000000" w:rsidRDefault="00000000">
      <w:pPr>
        <w:spacing w:lineRule="auto" w:after="0" w:line="240" w:before="0"/>
      </w:pPr>
      <w:r w:rsidRPr="00000000" w:rsidR="00000000" w:rsidDel="00000000">
        <w:rPr>
          <w:rtl w:val="0"/>
        </w:rPr>
      </w:r>
    </w:p>
    <w:p w:rsidP="00000000" w:rsidRPr="00000000" w:rsidR="00000000" w:rsidDel="00000000" w:rsidRDefault="00000000">
      <w:pPr>
        <w:spacing w:lineRule="auto" w:after="0" w:line="240" w:before="0"/>
      </w:pPr>
      <w:r w:rsidRPr="00000000" w:rsidR="00000000" w:rsidDel="00000000">
        <w:rPr>
          <w:b w:val="1"/>
          <w:color w:val="000000"/>
          <w:sz w:val="24"/>
          <w:u w:val="single"/>
          <w:vertAlign w:val="baseline"/>
          <w:rtl w:val="0"/>
        </w:rPr>
        <w:t xml:space="preserve">ΤΡΟΠΟΣ ΔΙΕΞΑΓΩΓΗΣ ΤΩΝ ΑΓΩΝΩΝ: </w:t>
      </w:r>
    </w:p>
    <w:p w:rsidP="00000000" w:rsidRPr="00000000" w:rsidR="00000000" w:rsidDel="00000000" w:rsidRDefault="00000000">
      <w:pPr>
        <w:spacing w:lineRule="auto" w:after="0" w:line="240" w:before="0"/>
        <w:jc w:val="both"/>
      </w:pPr>
      <w:r w:rsidRPr="00000000" w:rsidR="00000000" w:rsidDel="00000000">
        <w:rPr>
          <w:sz w:val="24"/>
          <w:rtl w:val="0"/>
        </w:rPr>
        <w:t xml:space="preserve">Οι αγώνες θα πραγματοποιηθούν με το σύστημα αγώνων knock out. Κάθε αγώνας</w:t>
      </w:r>
    </w:p>
    <w:p w:rsidP="00000000" w:rsidRPr="00000000" w:rsidR="00000000" w:rsidDel="00000000" w:rsidRDefault="00000000">
      <w:pPr>
        <w:spacing w:lineRule="auto" w:after="0" w:line="240" w:before="0"/>
        <w:jc w:val="both"/>
      </w:pPr>
      <w:r w:rsidRPr="00000000" w:rsidR="00000000" w:rsidDel="00000000">
        <w:rPr>
          <w:sz w:val="24"/>
          <w:rtl w:val="0"/>
        </w:rPr>
        <w:t xml:space="preserve">θα παίζεται στα δύο νικηφόρα sets με χρήση του no-ad scoring system στην περίπτωσης ισοπαλίας και tie-break των 7 πόντων στην ισοπαλία (6/6) games. Aν χρειαστεί τρίτο set θα παίζεται ένα match tie-break στους 10 πόντους.</w:t>
      </w:r>
    </w:p>
    <w:p w:rsidP="00000000" w:rsidRPr="00000000" w:rsidR="00000000" w:rsidDel="00000000" w:rsidRDefault="00000000">
      <w:pPr>
        <w:spacing w:lineRule="auto" w:after="0" w:line="240" w:before="0"/>
        <w:jc w:val="both"/>
      </w:pPr>
      <w:r w:rsidRPr="00000000" w:rsidR="00000000" w:rsidDel="00000000">
        <w:rPr>
          <w:rtl w:val="0"/>
        </w:rPr>
      </w:r>
    </w:p>
    <w:p w:rsidP="00000000" w:rsidRPr="00000000" w:rsidR="00000000" w:rsidDel="00000000" w:rsidRDefault="00000000">
      <w:pPr>
        <w:spacing w:lineRule="auto" w:after="0" w:line="240" w:before="0"/>
        <w:jc w:val="both"/>
      </w:pPr>
      <w:r w:rsidRPr="00000000" w:rsidR="00000000" w:rsidDel="00000000">
        <w:rPr>
          <w:rtl w:val="0"/>
        </w:rPr>
      </w:r>
    </w:p>
    <w:p w:rsidP="00000000" w:rsidRPr="00000000" w:rsidR="00000000" w:rsidDel="00000000" w:rsidRDefault="00000000">
      <w:pPr>
        <w:spacing w:lineRule="auto" w:after="0" w:line="240" w:before="0"/>
        <w:jc w:val="both"/>
      </w:pPr>
      <w:r w:rsidRPr="00000000" w:rsidR="00000000" w:rsidDel="00000000">
        <w:rPr>
          <w:b w:val="1"/>
          <w:color w:val="000000"/>
          <w:sz w:val="24"/>
          <w:u w:val="single"/>
          <w:vertAlign w:val="baseline"/>
          <w:rtl w:val="0"/>
        </w:rPr>
        <w:t xml:space="preserve">ΔΙΕΥΚΡΙΝΙΣΕΙΣ ΔΗΛΩΣΗΣ ΣΥΜΜΕΤΟΧΗΣ</w:t>
      </w:r>
      <w:r w:rsidRPr="00000000" w:rsidR="00000000" w:rsidDel="00000000">
        <w:rPr>
          <w:rtl w:val="0"/>
        </w:rPr>
      </w:r>
    </w:p>
    <w:p w:rsidP="00000000" w:rsidRPr="00000000" w:rsidR="00000000" w:rsidDel="00000000" w:rsidRDefault="00000000">
      <w:pPr>
        <w:spacing w:lineRule="auto" w:after="0" w:line="240" w:before="0"/>
      </w:pPr>
      <w:r w:rsidRPr="00000000" w:rsidR="00000000" w:rsidDel="00000000">
        <w:rPr>
          <w:rtl w:val="0"/>
        </w:rPr>
      </w:r>
    </w:p>
    <w:p w:rsidP="00000000" w:rsidRPr="00000000" w:rsidR="00000000" w:rsidDel="00000000" w:rsidRDefault="00000000">
      <w:pPr>
        <w:numPr>
          <w:ilvl w:val="0"/>
          <w:numId w:val="1"/>
        </w:numPr>
        <w:spacing w:lineRule="auto" w:after="0" w:line="240" w:before="0"/>
        <w:ind w:left="720" w:hanging="359"/>
      </w:pPr>
      <w:r w:rsidRPr="00000000" w:rsidR="00000000" w:rsidDel="00000000">
        <w:rPr>
          <w:color w:val="000000"/>
          <w:sz w:val="24"/>
          <w:vertAlign w:val="baseline"/>
          <w:rtl w:val="0"/>
        </w:rPr>
        <w:t xml:space="preserve">Σε περίπτωση όπου κάποιος εκ των ενδιαφερομένων δεν μπορεί να αγωνιστεί σε συγκεκριμένες ημερομηνίες, οφείλει να το δηλώσει κατά την εγγραφή του στο τουρνουά. Ο έφορος αγώνων και οι προπονητές, αφού εξετάσουν το αίτημά του θα αποφασίσουν για το αν θα μπορέσει ή όχι να συμμετάσχει στο τουρνουά. </w:t>
      </w:r>
    </w:p>
    <w:p w:rsidP="00000000" w:rsidRPr="00000000" w:rsidR="00000000" w:rsidDel="00000000" w:rsidRDefault="00000000">
      <w:pPr>
        <w:numPr>
          <w:ilvl w:val="0"/>
          <w:numId w:val="1"/>
        </w:numPr>
        <w:spacing w:lineRule="auto" w:after="0" w:line="240" w:before="0"/>
        <w:ind w:left="720" w:hanging="359"/>
      </w:pPr>
      <w:r w:rsidRPr="00000000" w:rsidR="00000000" w:rsidDel="00000000">
        <w:rPr>
          <w:color w:val="000000"/>
          <w:sz w:val="24"/>
          <w:vertAlign w:val="baseline"/>
          <w:rtl w:val="0"/>
        </w:rPr>
        <w:t xml:space="preserve">Οι ώρες των αγώνων θα τηρούνται αυστηρά. Το ζέσταμα εντός του γηπέδου δεν πρέπει να υπερβαίνει τα 10 λεπτά.</w:t>
      </w:r>
    </w:p>
    <w:p w:rsidP="00000000" w:rsidRPr="00000000" w:rsidR="00000000" w:rsidDel="00000000" w:rsidRDefault="00000000">
      <w:pPr>
        <w:numPr>
          <w:ilvl w:val="0"/>
          <w:numId w:val="1"/>
        </w:numPr>
        <w:spacing w:lineRule="auto" w:after="0" w:line="240" w:before="0"/>
        <w:ind w:left="720" w:hanging="359"/>
      </w:pPr>
      <w:r w:rsidRPr="00000000" w:rsidR="00000000" w:rsidDel="00000000">
        <w:rPr>
          <w:color w:val="000000"/>
          <w:sz w:val="24"/>
          <w:vertAlign w:val="baseline"/>
          <w:rtl w:val="0"/>
        </w:rPr>
        <w:t xml:space="preserve">Οι αγωνιζόμενοι οφείλουν να προσέρχονται εγκαίρως. Αν ένας αγωνιζόμενος καθυστερήσει περισσότερο από 15 λεπτά, ο αγώνας θα κατοχυρώνεται υπέρ των αντιπάλων.</w:t>
      </w:r>
    </w:p>
    <w:p w:rsidP="00000000" w:rsidRPr="00000000" w:rsidR="00000000" w:rsidDel="00000000" w:rsidRDefault="00000000">
      <w:pPr>
        <w:spacing w:lineRule="auto" w:after="0" w:line="240" w:before="0"/>
        <w:ind w:left="720" w:firstLine="0"/>
      </w:pPr>
      <w:r w:rsidRPr="00000000" w:rsidR="00000000" w:rsidDel="00000000">
        <w:rPr>
          <w:rtl w:val="0"/>
        </w:rPr>
      </w:r>
    </w:p>
    <w:p w:rsidP="00000000" w:rsidRPr="00000000" w:rsidR="00000000" w:rsidDel="00000000" w:rsidRDefault="00000000">
      <w:pPr>
        <w:spacing w:lineRule="auto" w:after="0" w:line="240" w:before="0"/>
        <w:jc w:val="center"/>
      </w:pPr>
      <w:r w:rsidRPr="00000000" w:rsidR="00000000" w:rsidDel="00000000">
        <w:rPr>
          <w:color w:val="000000"/>
          <w:sz w:val="24"/>
          <w:vertAlign w:val="baseline"/>
          <w:rtl w:val="0"/>
        </w:rPr>
        <w:t xml:space="preserve">                     </w:t>
      </w:r>
    </w:p>
    <w:p w:rsidP="00000000" w:rsidRPr="00000000" w:rsidR="00000000" w:rsidDel="00000000" w:rsidRDefault="00000000">
      <w:pPr>
        <w:spacing w:lineRule="auto" w:after="0" w:line="240" w:before="0"/>
        <w:jc w:val="center"/>
      </w:pPr>
      <w:r w:rsidRPr="00000000" w:rsidR="00000000" w:rsidDel="00000000">
        <w:rPr>
          <w:rtl w:val="0"/>
        </w:rPr>
      </w:r>
    </w:p>
    <w:p w:rsidP="00000000" w:rsidRPr="00000000" w:rsidR="00000000" w:rsidDel="00000000" w:rsidRDefault="00000000">
      <w:pPr>
        <w:spacing w:lineRule="auto" w:after="0" w:line="240" w:before="0"/>
        <w:jc w:val="center"/>
      </w:pPr>
      <w:r w:rsidRPr="00000000" w:rsidR="00000000" w:rsidDel="00000000">
        <w:rPr>
          <w:color w:val="000000"/>
          <w:sz w:val="24"/>
          <w:vertAlign w:val="baseline"/>
          <w:rtl w:val="0"/>
        </w:rPr>
        <w:t xml:space="preserve">Aπό το Δ.Σ. του </w:t>
      </w:r>
      <w:r w:rsidRPr="00000000" w:rsidR="00000000" w:rsidDel="00000000">
        <w:rPr>
          <w:b w:val="1"/>
          <w:color w:val="000000"/>
          <w:sz w:val="24"/>
          <w:vertAlign w:val="baseline"/>
          <w:rtl w:val="0"/>
        </w:rPr>
        <w:t xml:space="preserve">ΦΙΛΙΑ ΤΕΝΙΣ CLUΒ</w:t>
      </w:r>
      <w:r w:rsidRPr="00000000" w:rsidR="00000000" w:rsidDel="00000000">
        <w:rPr>
          <w:rtl w:val="0"/>
        </w:rPr>
      </w:r>
    </w:p>
    <w:p w:rsidP="00000000" w:rsidRPr="00000000" w:rsidR="00000000" w:rsidDel="00000000" w:rsidRDefault="00000000">
      <w:pPr>
        <w:spacing w:lineRule="auto" w:after="0" w:line="240" w:before="0"/>
      </w:pPr>
      <w:r w:rsidRPr="00000000" w:rsidR="00000000" w:rsidDel="00000000">
        <w:rPr>
          <w:rtl w:val="0"/>
        </w:rPr>
      </w:r>
    </w:p>
    <w:p w:rsidP="00000000" w:rsidRPr="00000000" w:rsidR="00000000" w:rsidDel="00000000" w:rsidRDefault="00000000">
      <w:pPr>
        <w:spacing w:lineRule="auto" w:after="0" w:line="240" w:before="0"/>
      </w:pPr>
      <w:r w:rsidRPr="00000000" w:rsidR="00000000" w:rsidDel="00000000">
        <w:rPr>
          <w:rtl w:val="0"/>
        </w:rPr>
      </w:r>
    </w:p>
    <w:p w:rsidP="00000000" w:rsidRPr="00000000" w:rsidR="00000000" w:rsidDel="00000000" w:rsidRDefault="00000000">
      <w:pPr>
        <w:spacing w:lineRule="auto" w:after="0" w:line="240" w:before="0"/>
      </w:pPr>
      <w:r w:rsidRPr="00000000" w:rsidR="00000000" w:rsidDel="00000000">
        <w:rPr>
          <w:rtl w:val="0"/>
        </w:rPr>
      </w:r>
    </w:p>
    <w:p w:rsidP="00000000" w:rsidRPr="00000000" w:rsidR="00000000" w:rsidDel="00000000" w:rsidRDefault="00000000">
      <w:pPr>
        <w:spacing w:lineRule="auto" w:after="0" w:line="240" w:before="0"/>
      </w:pPr>
      <w:r w:rsidRPr="00000000" w:rsidR="00000000" w:rsidDel="00000000">
        <w:rPr>
          <w:rtl w:val="0"/>
        </w:rPr>
      </w:r>
    </w:p>
    <w:p w:rsidP="00000000" w:rsidRPr="00000000" w:rsidR="00000000" w:rsidDel="00000000" w:rsidRDefault="00000000">
      <w:pPr>
        <w:spacing w:lineRule="auto" w:after="200" w:line="276" w:before="0"/>
      </w:pPr>
      <w:r w:rsidRPr="00000000" w:rsidR="00000000" w:rsidDel="00000000">
        <w:rPr>
          <w:rtl w:val="0"/>
        </w:rPr>
      </w:r>
    </w:p>
    <w:sectPr>
      <w:pgSz w:w="11906" w:h="16838"/>
      <w:pgMar w:left="1800" w:right="1800" w:top="567"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lvl w:ilvl="0">
      <w:start w:val="1"/>
      <w:numFmt w:val="decimal"/>
      <w:lvlText w:val="%1"/>
      <w:pPr>
        <w:ind w:left="720" w:firstLine="360"/>
      </w:pPr>
      <w:rPr>
        <w:rFonts w:cs="Arial" w:hAnsi="Arial" w:eastAsia="Arial" w:ascii="Arial"/>
        <w:b w:val="0"/>
        <w:i w:val="0"/>
        <w:smallCaps w:val="0"/>
        <w:strike w:val="0"/>
        <w:color w:val="000000"/>
        <w:sz w:val="24"/>
        <w:u w:val="none"/>
        <w:vertAlign w:val="baseline"/>
      </w:rPr>
    </w:lvl>
    <w:lvl w:ilvl="1">
      <w:start w:val="1"/>
      <w:numFmt w:val="lowerLetter"/>
      <w:lvlText w:val="%2"/>
      <w:pPr>
        <w:ind w:left="1440" w:firstLine="1080"/>
      </w:pPr>
      <w:rPr>
        <w:rFonts w:cs="Arial" w:hAnsi="Arial" w:eastAsia="Arial" w:ascii="Arial"/>
        <w:b w:val="0"/>
        <w:i w:val="0"/>
        <w:smallCaps w:val="0"/>
        <w:strike w:val="0"/>
        <w:color w:val="000000"/>
        <w:sz w:val="24"/>
        <w:u w:val="none"/>
        <w:vertAlign w:val="baseline"/>
      </w:rPr>
    </w:lvl>
    <w:lvl w:ilvl="2">
      <w:start w:val="1"/>
      <w:numFmt w:val="lowerRoman"/>
      <w:lvlText w:val="%3"/>
      <w:pPr>
        <w:ind w:left="2160" w:firstLine="1980"/>
      </w:pPr>
      <w:rPr>
        <w:rFonts w:cs="Arial" w:hAnsi="Arial" w:eastAsia="Arial" w:ascii="Arial"/>
        <w:b w:val="0"/>
        <w:i w:val="0"/>
        <w:smallCaps w:val="0"/>
        <w:strike w:val="0"/>
        <w:color w:val="000000"/>
        <w:sz w:val="24"/>
        <w:u w:val="none"/>
        <w:vertAlign w:val="baseline"/>
      </w:rPr>
    </w:lvl>
    <w:lvl w:ilvl="3">
      <w:start w:val="1"/>
      <w:numFmt w:val="decimal"/>
      <w:lvlText w:val="%4"/>
      <w:pPr>
        <w:ind w:left="2880" w:firstLine="2520"/>
      </w:pPr>
      <w:rPr>
        <w:rFonts w:cs="Arial" w:hAnsi="Arial" w:eastAsia="Arial" w:ascii="Arial"/>
        <w:b w:val="0"/>
        <w:i w:val="0"/>
        <w:smallCaps w:val="0"/>
        <w:strike w:val="0"/>
        <w:color w:val="000000"/>
        <w:sz w:val="24"/>
        <w:u w:val="none"/>
        <w:vertAlign w:val="baseline"/>
      </w:rPr>
    </w:lvl>
    <w:lvl w:ilvl="4">
      <w:start w:val="1"/>
      <w:numFmt w:val="lowerLetter"/>
      <w:lvlText w:val="%5"/>
      <w:pPr>
        <w:ind w:left="3600" w:firstLine="3240"/>
      </w:pPr>
      <w:rPr>
        <w:rFonts w:cs="Arial" w:hAnsi="Arial" w:eastAsia="Arial" w:ascii="Arial"/>
        <w:b w:val="0"/>
        <w:i w:val="0"/>
        <w:smallCaps w:val="0"/>
        <w:strike w:val="0"/>
        <w:color w:val="000000"/>
        <w:sz w:val="24"/>
        <w:u w:val="none"/>
        <w:vertAlign w:val="baseline"/>
      </w:rPr>
    </w:lvl>
    <w:lvl w:ilvl="5">
      <w:start w:val="1"/>
      <w:numFmt w:val="lowerRoman"/>
      <w:lvlText w:val="%6"/>
      <w:pPr>
        <w:ind w:left="4320" w:firstLine="4140"/>
      </w:pPr>
      <w:rPr>
        <w:rFonts w:cs="Arial" w:hAnsi="Arial" w:eastAsia="Arial" w:ascii="Arial"/>
        <w:b w:val="0"/>
        <w:i w:val="0"/>
        <w:smallCaps w:val="0"/>
        <w:strike w:val="0"/>
        <w:color w:val="000000"/>
        <w:sz w:val="24"/>
        <w:u w:val="none"/>
        <w:vertAlign w:val="baseline"/>
      </w:rPr>
    </w:lvl>
    <w:lvl w:ilvl="6">
      <w:start w:val="1"/>
      <w:numFmt w:val="decimal"/>
      <w:lvlText w:val="%7"/>
      <w:pPr>
        <w:ind w:left="5040" w:firstLine="4680"/>
      </w:pPr>
      <w:rPr>
        <w:rFonts w:cs="Arial" w:hAnsi="Arial" w:eastAsia="Arial" w:ascii="Arial"/>
        <w:b w:val="0"/>
        <w:i w:val="0"/>
        <w:smallCaps w:val="0"/>
        <w:strike w:val="0"/>
        <w:color w:val="000000"/>
        <w:sz w:val="24"/>
        <w:u w:val="none"/>
        <w:vertAlign w:val="baseline"/>
      </w:rPr>
    </w:lvl>
    <w:lvl w:ilvl="7">
      <w:start w:val="1"/>
      <w:numFmt w:val="lowerLetter"/>
      <w:lvlText w:val="%8"/>
      <w:pPr>
        <w:ind w:left="5760" w:firstLine="5400"/>
      </w:pPr>
      <w:rPr>
        <w:rFonts w:cs="Arial" w:hAnsi="Arial" w:eastAsia="Arial" w:ascii="Arial"/>
        <w:b w:val="0"/>
        <w:i w:val="0"/>
        <w:smallCaps w:val="0"/>
        <w:strike w:val="0"/>
        <w:color w:val="000000"/>
        <w:sz w:val="24"/>
        <w:u w:val="none"/>
        <w:vertAlign w:val="baseline"/>
      </w:rPr>
    </w:lvl>
    <w:lvl w:ilvl="8">
      <w:start w:val="1"/>
      <w:numFmt w:val="lowerRoman"/>
      <w:lvlText w:val="%9"/>
      <w:pPr>
        <w:ind w:left="6480" w:firstLine="6300"/>
      </w:pPr>
      <w:rPr>
        <w:rFonts w:cs="Arial" w:hAnsi="Arial" w:eastAsia="Arial" w:ascii="Arial"/>
        <w:b w:val="0"/>
        <w:i w:val="0"/>
        <w:smallCaps w:val="0"/>
        <w:strike w:val="0"/>
        <w:color w:val="000000"/>
        <w:sz w:val="24"/>
        <w:u w:val="none"/>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0" w:line="276" w:before="0"/>
      <w:ind w:left="0" w:firstLine="0" w:right="0"/>
      <w:jc w:val="left"/>
    </w:pPr>
    <w:rPr>
      <w:rFonts w:cs="Arial" w:hAnsi="Arial" w:eastAsia="Arial" w:ascii="Arial"/>
      <w:b w:val="0"/>
      <w:i w:val="0"/>
      <w:smallCaps w:val="0"/>
      <w:strike w:val="0"/>
      <w:color w:val="000000"/>
      <w:sz w:val="22"/>
      <w:u w:val="none"/>
      <w:vertAlign w:val="baseline"/>
    </w:rPr>
  </w:style>
  <w:style w:styleId="Heading1" w:type="paragraph">
    <w:name w:val="heading 1"/>
    <w:basedOn w:val="Normal"/>
    <w:next w:val="Normal"/>
    <w:pPr>
      <w:spacing w:lineRule="auto" w:after="120" w:before="480"/>
    </w:pPr>
    <w:rPr>
      <w:b w:val="1"/>
      <w:sz w:val="48"/>
    </w:rPr>
  </w:style>
  <w:style w:styleId="Heading2" w:type="paragraph">
    <w:name w:val="heading 2"/>
    <w:basedOn w:val="Normal"/>
    <w:next w:val="Normal"/>
    <w:pPr>
      <w:spacing w:lineRule="auto" w:after="80" w:before="360"/>
    </w:pPr>
    <w:rPr>
      <w:b w:val="1"/>
      <w:sz w:val="36"/>
    </w:rPr>
  </w:style>
  <w:style w:styleId="Heading3" w:type="paragraph">
    <w:name w:val="heading 3"/>
    <w:basedOn w:val="Normal"/>
    <w:next w:val="Normal"/>
    <w:pPr>
      <w:spacing w:lineRule="auto" w:after="80" w:before="280"/>
    </w:pPr>
    <w:rPr>
      <w:b w:val="1"/>
      <w:sz w:val="28"/>
    </w:rPr>
  </w:style>
  <w:style w:styleId="Heading4" w:type="paragraph">
    <w:name w:val="heading 4"/>
    <w:basedOn w:val="Normal"/>
    <w:next w:val="Normal"/>
    <w:pPr>
      <w:spacing w:lineRule="auto" w:after="40" w:before="240"/>
    </w:pPr>
    <w:rPr>
      <w:b w:val="1"/>
      <w:sz w:val="24"/>
    </w:rPr>
  </w:style>
  <w:style w:styleId="Heading5" w:type="paragraph">
    <w:name w:val="heading 5"/>
    <w:basedOn w:val="Normal"/>
    <w:next w:val="Normal"/>
    <w:pPr>
      <w:spacing w:lineRule="auto" w:after="40" w:before="220"/>
    </w:pPr>
    <w:rPr>
      <w:b w:val="1"/>
      <w:sz w:val="22"/>
    </w:rPr>
  </w:style>
  <w:style w:styleId="Heading6" w:type="paragraph">
    <w:name w:val="heading 6"/>
    <w:basedOn w:val="Normal"/>
    <w:next w:val="Normal"/>
    <w:pPr>
      <w:spacing w:lineRule="auto" w:after="40" w:before="200"/>
    </w:pPr>
    <w:rPr>
      <w:b w:val="1"/>
      <w:sz w:val="20"/>
    </w:rPr>
  </w:style>
  <w:style w:styleId="Title" w:type="paragraph">
    <w:name w:val="Title"/>
    <w:basedOn w:val="Normal"/>
    <w:next w:val="Normal"/>
    <w:pPr>
      <w:spacing w:lineRule="auto" w:after="120" w:before="480"/>
    </w:pPr>
    <w:rPr>
      <w:b w:val="1"/>
      <w:sz w:val="72"/>
    </w:rPr>
  </w:style>
  <w:style w:styleId="Subtitle" w:type="paragraph">
    <w:name w:val="Subtitle"/>
    <w:basedOn w:val="Normal"/>
    <w:next w:val="Normal"/>
    <w:pPr>
      <w:spacing w:lineRule="auto" w:after="80" w:before="360"/>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media/image00.jpg" Type="http://schemas.openxmlformats.org/officeDocument/2006/relationships/image" Id="rId5"/></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 ΔΙΠΛΟ 2013.docx</dc:title>
</cp:coreProperties>
</file>